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7" w:rsidRPr="00471E22" w:rsidRDefault="00DB6287" w:rsidP="00DB6287">
      <w:pPr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Practice headed paper – This letter is for parents/carers of women with a learning disability who are considering cervical screening – 17/10/16</w:t>
      </w:r>
    </w:p>
    <w:p w:rsidR="00DB6287" w:rsidRDefault="00DB6287" w:rsidP="00DB6287">
      <w:pPr>
        <w:rPr>
          <w:rFonts w:ascii="Arial" w:hAnsi="Arial" w:cs="Arial"/>
          <w:color w:val="FF0000"/>
        </w:rPr>
      </w:pPr>
    </w:p>
    <w:p w:rsidR="00DB6287" w:rsidRDefault="00DB6287" w:rsidP="00DB6287">
      <w:pPr>
        <w:rPr>
          <w:rFonts w:ascii="Arial" w:hAnsi="Arial" w:cs="Arial"/>
          <w:color w:val="FF0000"/>
        </w:rPr>
      </w:pPr>
    </w:p>
    <w:p w:rsidR="00DB6287" w:rsidRDefault="00DB6287" w:rsidP="00DB6287"/>
    <w:p w:rsidR="00DB6287" w:rsidRPr="00780B79" w:rsidRDefault="00DB6287" w:rsidP="00DB6287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DB6287" w:rsidRPr="00780B79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</w:t>
      </w:r>
      <w:r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Pr="00780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importance of cervical screening and how we can support women with a learning disability to make a choice on participation.</w:t>
      </w:r>
    </w:p>
    <w:p w:rsidR="00DB6287" w:rsidRPr="00780B79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DB6287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 are invited for cervical screening; it is the woman’s choice as to whether they accept the invitation.</w:t>
      </w:r>
    </w:p>
    <w:p w:rsidR="00DB6287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>
        <w:rPr>
          <w:rFonts w:ascii="Arial" w:hAnsi="Arial" w:cs="Arial"/>
        </w:rPr>
        <w:t>For women with a learning disability it is important they h</w:t>
      </w:r>
      <w:r w:rsidR="00945942">
        <w:rPr>
          <w:rFonts w:ascii="Arial" w:hAnsi="Arial" w:cs="Arial"/>
        </w:rPr>
        <w:t>ave the support and information</w:t>
      </w:r>
      <w:r>
        <w:rPr>
          <w:rFonts w:ascii="Arial" w:hAnsi="Arial" w:cs="Arial"/>
        </w:rPr>
        <w:t xml:space="preserve"> to help them make that choice. For a woman who is not able to make a choice a best interest decision will be made for her.</w:t>
      </w:r>
    </w:p>
    <w:p w:rsidR="00DB6287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DB6287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DB6287" w:rsidRPr="009B5B98" w:rsidRDefault="00DB6287" w:rsidP="00DB6287">
      <w:pPr>
        <w:pStyle w:val="ListParagraph"/>
        <w:rPr>
          <w:rFonts w:ascii="Arial" w:hAnsi="Arial" w:cs="Arial"/>
        </w:rPr>
      </w:pPr>
    </w:p>
    <w:p w:rsidR="00DB6287" w:rsidRDefault="00DB6287" w:rsidP="00DB6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community learning disability team can support women and their family/carers to understand cervical screening. You can get in touch with them by contacting: </w:t>
      </w:r>
      <w:r w:rsidRPr="00DB6287">
        <w:rPr>
          <w:rFonts w:ascii="Arial" w:hAnsi="Arial" w:cs="Arial"/>
        </w:rPr>
        <w:t>01670 536 400</w:t>
      </w:r>
    </w:p>
    <w:p w:rsidR="00DB6287" w:rsidRPr="009B5B98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woman’s GP or practice nurse can offer support and make reasonable adjustments to help with screening. (A</w:t>
      </w:r>
      <w:r w:rsidRPr="00AC08A1">
        <w:rPr>
          <w:rFonts w:ascii="Arial" w:hAnsi="Arial" w:cs="Arial"/>
        </w:rPr>
        <w:t>ll public sector services have a legal duty to make ‘reasonable ad</w:t>
      </w:r>
      <w:r>
        <w:rPr>
          <w:rFonts w:ascii="Arial" w:hAnsi="Arial" w:cs="Arial"/>
        </w:rPr>
        <w:t>justments’ making their service</w:t>
      </w:r>
      <w:r w:rsidRPr="00AC08A1">
        <w:rPr>
          <w:rFonts w:ascii="Arial" w:hAnsi="Arial" w:cs="Arial"/>
        </w:rPr>
        <w:t xml:space="preserve"> as accessible and effective as they would be for people without disabilities.</w:t>
      </w:r>
      <w:r>
        <w:rPr>
          <w:rFonts w:ascii="Arial" w:hAnsi="Arial" w:cs="Arial"/>
        </w:rPr>
        <w:t>)</w:t>
      </w:r>
    </w:p>
    <w:p w:rsidR="00DB6287" w:rsidRPr="009B5B98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sexually active (this includes penetrative sex or skin to skin touching of the genital area</w:t>
      </w:r>
      <w:r w:rsidR="009C2F06">
        <w:rPr>
          <w:rFonts w:ascii="Arial" w:hAnsi="Arial" w:cs="Arial"/>
        </w:rPr>
        <w:t>,</w:t>
      </w:r>
      <w:r w:rsidR="00945942">
        <w:rPr>
          <w:rFonts w:ascii="Arial" w:hAnsi="Arial" w:cs="Arial"/>
        </w:rPr>
        <w:t xml:space="preserve"> with men or women</w:t>
      </w:r>
      <w:r>
        <w:rPr>
          <w:rFonts w:ascii="Arial" w:hAnsi="Arial" w:cs="Arial"/>
        </w:rPr>
        <w:t>) are still entitled to a cervical screen. They are still at risk of cervical cancer although this risk is reduced.</w:t>
      </w:r>
    </w:p>
    <w:p w:rsidR="00DB6287" w:rsidRPr="00395077" w:rsidRDefault="00DB6287" w:rsidP="00DB6287">
      <w:pPr>
        <w:rPr>
          <w:rFonts w:ascii="Arial" w:hAnsi="Arial" w:cs="Arial"/>
        </w:rPr>
      </w:pPr>
    </w:p>
    <w:p w:rsidR="00DB6287" w:rsidRPr="00CF0F74" w:rsidRDefault="00DB6287" w:rsidP="00DB62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DB6287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DB6287" w:rsidRDefault="00252CB3" w:rsidP="00DB6287">
      <w:pPr>
        <w:rPr>
          <w:rFonts w:ascii="Arial" w:hAnsi="Arial" w:cs="Arial"/>
        </w:rPr>
      </w:pPr>
      <w:hyperlink r:id="rId6" w:history="1">
        <w:r w:rsidR="00DB6287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DB6287" w:rsidRPr="00E5507B" w:rsidRDefault="00DB6287" w:rsidP="00DB6287">
      <w:pPr>
        <w:rPr>
          <w:rFonts w:ascii="Arial" w:hAnsi="Arial" w:cs="Arial"/>
          <w:sz w:val="12"/>
        </w:rPr>
      </w:pPr>
    </w:p>
    <w:p w:rsidR="00DB6287" w:rsidRPr="00780B79" w:rsidRDefault="00252CB3" w:rsidP="00DB6287">
      <w:pPr>
        <w:rPr>
          <w:rFonts w:ascii="Arial" w:hAnsi="Arial" w:cs="Arial"/>
        </w:rPr>
      </w:pPr>
      <w:hyperlink r:id="rId7" w:history="1">
        <w:r w:rsidR="00DB6287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DB6287">
        <w:rPr>
          <w:rFonts w:ascii="Arial" w:hAnsi="Arial" w:cs="Arial"/>
        </w:rPr>
        <w:t xml:space="preserve"> </w:t>
      </w:r>
    </w:p>
    <w:p w:rsidR="00DB6287" w:rsidRPr="00780B79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DB6287" w:rsidRPr="00780B79" w:rsidRDefault="00DB6287" w:rsidP="00DB6287">
      <w:pPr>
        <w:rPr>
          <w:rFonts w:ascii="Arial" w:hAnsi="Arial" w:cs="Arial"/>
        </w:rPr>
      </w:pPr>
    </w:p>
    <w:p w:rsidR="00DB6287" w:rsidRDefault="00DB6287" w:rsidP="00DB628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DB6287" w:rsidRDefault="00DB6287" w:rsidP="00DB6287">
      <w:pPr>
        <w:rPr>
          <w:rFonts w:ascii="Arial" w:hAnsi="Arial" w:cs="Arial"/>
        </w:rPr>
      </w:pPr>
    </w:p>
    <w:p w:rsidR="00DB6287" w:rsidRPr="008F5FFE" w:rsidRDefault="00DB6287" w:rsidP="00DB628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p w:rsidR="005E5689" w:rsidRDefault="00252CB3"/>
    <w:sectPr w:rsidR="005E5689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87"/>
    <w:rsid w:val="00252CB3"/>
    <w:rsid w:val="00945942"/>
    <w:rsid w:val="009C2F06"/>
    <w:rsid w:val="00C55BAA"/>
    <w:rsid w:val="00DB6287"/>
    <w:rsid w:val="00D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strust.org.uk/about-cervical-cancer/cervical-screening-smear-test-and-abnormal-cells/women-learning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Cervical-screening-test/Pages/Introduct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2016-12-21T09:04:00Z</dcterms:created>
  <dcterms:modified xsi:type="dcterms:W3CDTF">2016-12-21T09:04:00Z</dcterms:modified>
</cp:coreProperties>
</file>